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DCE" w:rsidRDefault="00DA3DCE" w:rsidP="00DA3DCE">
      <w:pPr>
        <w:pStyle w:val="NoSpacing"/>
        <w:jc w:val="center"/>
        <w:rPr>
          <w:b/>
        </w:rPr>
      </w:pPr>
      <w:bookmarkStart w:id="0" w:name="_GoBack"/>
      <w:bookmarkEnd w:id="0"/>
    </w:p>
    <w:p w:rsidR="00DA3DCE" w:rsidRDefault="00DA3DCE" w:rsidP="00DA3DCE">
      <w:pPr>
        <w:pStyle w:val="NoSpacing"/>
        <w:jc w:val="center"/>
        <w:rPr>
          <w:b/>
        </w:rPr>
      </w:pPr>
    </w:p>
    <w:p w:rsidR="00DA3DCE" w:rsidRDefault="00F372BB" w:rsidP="00DA3DCE">
      <w:pPr>
        <w:pStyle w:val="NoSpacing"/>
        <w:jc w:val="center"/>
        <w:rPr>
          <w:b/>
        </w:rPr>
      </w:pPr>
      <w:r>
        <w:rPr>
          <w:b/>
        </w:rPr>
        <w:t>2015</w:t>
      </w:r>
      <w:r w:rsidR="00DA3DCE" w:rsidRPr="005F300A">
        <w:rPr>
          <w:b/>
        </w:rPr>
        <w:t xml:space="preserve"> G-I-N </w:t>
      </w:r>
      <w:r w:rsidR="00DA3DCE">
        <w:rPr>
          <w:b/>
        </w:rPr>
        <w:t>Scholar</w:t>
      </w:r>
      <w:r w:rsidR="00F103E1">
        <w:rPr>
          <w:b/>
        </w:rPr>
        <w:t>s</w:t>
      </w:r>
      <w:r w:rsidR="00DA3DCE">
        <w:rPr>
          <w:b/>
        </w:rPr>
        <w:t xml:space="preserve"> Application </w:t>
      </w:r>
    </w:p>
    <w:p w:rsidR="00F372BB" w:rsidRDefault="00F372BB" w:rsidP="00DA3DCE">
      <w:pPr>
        <w:pStyle w:val="NoSpacing"/>
        <w:jc w:val="center"/>
        <w:rPr>
          <w:rFonts w:ascii="Times New Roman" w:hAnsi="Times New Roman" w:cs="Times New Roman"/>
          <w:sz w:val="24"/>
          <w:szCs w:val="24"/>
        </w:rPr>
      </w:pPr>
      <w:r>
        <w:rPr>
          <w:b/>
        </w:rPr>
        <w:t>2015</w:t>
      </w:r>
      <w:r w:rsidR="008261BC">
        <w:rPr>
          <w:b/>
        </w:rPr>
        <w:t xml:space="preserve"> </w:t>
      </w:r>
      <w:r w:rsidRPr="00F372BB">
        <w:rPr>
          <w:rFonts w:cs="Times New Roman"/>
          <w:b/>
        </w:rPr>
        <w:t>GIN-NYAM meeting (EGAPPS II)</w:t>
      </w:r>
    </w:p>
    <w:p w:rsidR="00F103E1" w:rsidRPr="00C6524C" w:rsidRDefault="00F372BB" w:rsidP="00DA3DCE">
      <w:pPr>
        <w:pStyle w:val="NoSpacing"/>
        <w:jc w:val="center"/>
        <w:rPr>
          <w:b/>
        </w:rPr>
      </w:pPr>
      <w:r>
        <w:rPr>
          <w:b/>
        </w:rPr>
        <w:t>New York, NY</w:t>
      </w:r>
    </w:p>
    <w:p w:rsidR="00DA3DCE" w:rsidRPr="00F372BB" w:rsidRDefault="00F372BB" w:rsidP="00F372BB">
      <w:pPr>
        <w:jc w:val="center"/>
        <w:rPr>
          <w:b/>
        </w:rPr>
      </w:pPr>
      <w:r w:rsidRPr="00F372BB">
        <w:rPr>
          <w:rFonts w:cs="Times New Roman"/>
          <w:b/>
        </w:rPr>
        <w:t>March 2-3, 2015</w:t>
      </w:r>
    </w:p>
    <w:p w:rsidR="00DA3DCE" w:rsidRDefault="00DA3DCE" w:rsidP="00DA3DCE">
      <w:r>
        <w:t>Name:      ______________________________________________</w:t>
      </w:r>
      <w:r w:rsidR="006F5DA1">
        <w:t>_______________________________</w:t>
      </w:r>
    </w:p>
    <w:p w:rsidR="00DA3DCE" w:rsidRPr="0005388E" w:rsidRDefault="00DA3DCE" w:rsidP="00DA3DCE">
      <w:pPr>
        <w:rPr>
          <w:i/>
          <w:color w:val="A6A6A6" w:themeColor="background1" w:themeShade="A6"/>
          <w:sz w:val="18"/>
          <w:szCs w:val="18"/>
        </w:rPr>
      </w:pPr>
      <w:r>
        <w:tab/>
      </w:r>
      <w:r w:rsidRPr="0005388E">
        <w:rPr>
          <w:color w:val="BFBFBF" w:themeColor="background1" w:themeShade="BF"/>
        </w:rPr>
        <w:t xml:space="preserve">      </w:t>
      </w:r>
      <w:r w:rsidRPr="0005388E">
        <w:rPr>
          <w:color w:val="A6A6A6" w:themeColor="background1" w:themeShade="A6"/>
        </w:rPr>
        <w:t xml:space="preserve"> </w:t>
      </w:r>
      <w:r w:rsidR="006F5DA1">
        <w:rPr>
          <w:color w:val="A6A6A6" w:themeColor="background1" w:themeShade="A6"/>
        </w:rPr>
        <w:tab/>
      </w:r>
      <w:proofErr w:type="gramStart"/>
      <w:r w:rsidR="00C6524C">
        <w:rPr>
          <w:i/>
          <w:color w:val="A6A6A6" w:themeColor="background1" w:themeShade="A6"/>
          <w:sz w:val="18"/>
          <w:szCs w:val="18"/>
        </w:rPr>
        <w:t>First</w:t>
      </w:r>
      <w:r w:rsidRPr="0005388E">
        <w:rPr>
          <w:i/>
          <w:color w:val="A6A6A6" w:themeColor="background1" w:themeShade="A6"/>
          <w:sz w:val="18"/>
          <w:szCs w:val="18"/>
        </w:rPr>
        <w:t xml:space="preserve"> </w:t>
      </w:r>
      <w:r w:rsidRPr="0005388E">
        <w:rPr>
          <w:i/>
          <w:color w:val="A6A6A6" w:themeColor="background1" w:themeShade="A6"/>
          <w:sz w:val="18"/>
          <w:szCs w:val="18"/>
        </w:rPr>
        <w:tab/>
      </w:r>
      <w:r w:rsidRPr="0005388E">
        <w:rPr>
          <w:i/>
          <w:color w:val="A6A6A6" w:themeColor="background1" w:themeShade="A6"/>
          <w:sz w:val="18"/>
          <w:szCs w:val="18"/>
        </w:rPr>
        <w:tab/>
      </w:r>
      <w:r w:rsidRPr="0005388E">
        <w:rPr>
          <w:i/>
          <w:color w:val="A6A6A6" w:themeColor="background1" w:themeShade="A6"/>
          <w:sz w:val="18"/>
          <w:szCs w:val="18"/>
        </w:rPr>
        <w:tab/>
      </w:r>
      <w:r w:rsidR="00C6524C">
        <w:rPr>
          <w:i/>
          <w:color w:val="A6A6A6" w:themeColor="background1" w:themeShade="A6"/>
          <w:sz w:val="18"/>
          <w:szCs w:val="18"/>
        </w:rPr>
        <w:t>M.I.</w:t>
      </w:r>
      <w:proofErr w:type="gramEnd"/>
      <w:r w:rsidRPr="0005388E">
        <w:rPr>
          <w:i/>
          <w:color w:val="A6A6A6" w:themeColor="background1" w:themeShade="A6"/>
          <w:sz w:val="18"/>
          <w:szCs w:val="18"/>
        </w:rPr>
        <w:tab/>
      </w:r>
      <w:r w:rsidRPr="0005388E">
        <w:rPr>
          <w:i/>
          <w:color w:val="A6A6A6" w:themeColor="background1" w:themeShade="A6"/>
          <w:sz w:val="18"/>
          <w:szCs w:val="18"/>
        </w:rPr>
        <w:tab/>
      </w:r>
      <w:r w:rsidR="006F5DA1">
        <w:rPr>
          <w:i/>
          <w:color w:val="A6A6A6" w:themeColor="background1" w:themeShade="A6"/>
          <w:sz w:val="18"/>
          <w:szCs w:val="18"/>
        </w:rPr>
        <w:tab/>
      </w:r>
      <w:r w:rsidR="00C6524C">
        <w:rPr>
          <w:i/>
          <w:color w:val="A6A6A6" w:themeColor="background1" w:themeShade="A6"/>
          <w:sz w:val="18"/>
          <w:szCs w:val="18"/>
        </w:rPr>
        <w:t>Last,</w:t>
      </w:r>
      <w:r w:rsidR="00C6524C">
        <w:rPr>
          <w:i/>
          <w:color w:val="A6A6A6" w:themeColor="background1" w:themeShade="A6"/>
          <w:sz w:val="18"/>
          <w:szCs w:val="18"/>
        </w:rPr>
        <w:tab/>
      </w:r>
      <w:r w:rsidR="00C6524C">
        <w:rPr>
          <w:i/>
          <w:color w:val="A6A6A6" w:themeColor="background1" w:themeShade="A6"/>
          <w:sz w:val="18"/>
          <w:szCs w:val="18"/>
        </w:rPr>
        <w:tab/>
      </w:r>
      <w:r w:rsidR="00C6524C">
        <w:rPr>
          <w:i/>
          <w:color w:val="A6A6A6" w:themeColor="background1" w:themeShade="A6"/>
          <w:sz w:val="18"/>
          <w:szCs w:val="18"/>
        </w:rPr>
        <w:tab/>
        <w:t>Credentials</w:t>
      </w:r>
    </w:p>
    <w:p w:rsidR="00C6524C" w:rsidRDefault="00C6524C" w:rsidP="00DA3DCE">
      <w:r>
        <w:t>Institution:  ___________________________________________________________________________</w:t>
      </w:r>
    </w:p>
    <w:p w:rsidR="00DA3DCE" w:rsidRDefault="00DA3DCE" w:rsidP="00DA3DCE">
      <w:r>
        <w:t>Address:    ________________________________________________________________</w:t>
      </w:r>
      <w:r w:rsidR="006F5DA1">
        <w:t>____________</w:t>
      </w:r>
    </w:p>
    <w:p w:rsidR="00DA3DCE" w:rsidRPr="0005388E" w:rsidRDefault="00DA3DCE" w:rsidP="00DA3DCE">
      <w:pPr>
        <w:rPr>
          <w:i/>
          <w:color w:val="A6A6A6" w:themeColor="background1" w:themeShade="A6"/>
          <w:sz w:val="18"/>
          <w:szCs w:val="18"/>
        </w:rPr>
      </w:pPr>
      <w:r>
        <w:tab/>
      </w:r>
      <w:r>
        <w:tab/>
      </w:r>
      <w:r>
        <w:tab/>
      </w:r>
      <w:r w:rsidRPr="0005388E">
        <w:rPr>
          <w:i/>
          <w:color w:val="A6A6A6" w:themeColor="background1" w:themeShade="A6"/>
          <w:sz w:val="18"/>
          <w:szCs w:val="18"/>
        </w:rPr>
        <w:t>Street</w:t>
      </w:r>
      <w:r w:rsidRPr="0005388E">
        <w:rPr>
          <w:i/>
          <w:color w:val="A6A6A6" w:themeColor="background1" w:themeShade="A6"/>
          <w:sz w:val="18"/>
          <w:szCs w:val="18"/>
        </w:rPr>
        <w:tab/>
      </w:r>
      <w:r w:rsidRPr="0005388E">
        <w:rPr>
          <w:i/>
          <w:color w:val="A6A6A6" w:themeColor="background1" w:themeShade="A6"/>
          <w:sz w:val="18"/>
          <w:szCs w:val="18"/>
        </w:rPr>
        <w:tab/>
      </w:r>
      <w:r w:rsidRPr="0005388E">
        <w:rPr>
          <w:i/>
          <w:color w:val="A6A6A6" w:themeColor="background1" w:themeShade="A6"/>
          <w:sz w:val="18"/>
          <w:szCs w:val="18"/>
        </w:rPr>
        <w:tab/>
      </w:r>
      <w:r w:rsidR="006F5DA1">
        <w:rPr>
          <w:i/>
          <w:color w:val="A6A6A6" w:themeColor="background1" w:themeShade="A6"/>
          <w:sz w:val="18"/>
          <w:szCs w:val="18"/>
        </w:rPr>
        <w:tab/>
      </w:r>
      <w:r w:rsidRPr="0005388E">
        <w:rPr>
          <w:i/>
          <w:color w:val="A6A6A6" w:themeColor="background1" w:themeShade="A6"/>
          <w:sz w:val="18"/>
          <w:szCs w:val="18"/>
        </w:rPr>
        <w:t xml:space="preserve">City,   </w:t>
      </w:r>
      <w:r w:rsidRPr="0005388E">
        <w:rPr>
          <w:i/>
          <w:color w:val="A6A6A6" w:themeColor="background1" w:themeShade="A6"/>
          <w:sz w:val="18"/>
          <w:szCs w:val="18"/>
        </w:rPr>
        <w:tab/>
      </w:r>
      <w:r w:rsidR="006F5DA1">
        <w:rPr>
          <w:i/>
          <w:color w:val="A6A6A6" w:themeColor="background1" w:themeShade="A6"/>
          <w:sz w:val="18"/>
          <w:szCs w:val="18"/>
        </w:rPr>
        <w:tab/>
        <w:t>State</w:t>
      </w:r>
      <w:r w:rsidR="006F5DA1">
        <w:rPr>
          <w:i/>
          <w:color w:val="A6A6A6" w:themeColor="background1" w:themeShade="A6"/>
          <w:sz w:val="18"/>
          <w:szCs w:val="18"/>
        </w:rPr>
        <w:tab/>
      </w:r>
      <w:r w:rsidR="006F5DA1">
        <w:rPr>
          <w:i/>
          <w:color w:val="A6A6A6" w:themeColor="background1" w:themeShade="A6"/>
          <w:sz w:val="18"/>
          <w:szCs w:val="18"/>
        </w:rPr>
        <w:tab/>
      </w:r>
      <w:r w:rsidRPr="0005388E">
        <w:rPr>
          <w:i/>
          <w:color w:val="A6A6A6" w:themeColor="background1" w:themeShade="A6"/>
          <w:sz w:val="18"/>
          <w:szCs w:val="18"/>
        </w:rPr>
        <w:t>Zip</w:t>
      </w:r>
    </w:p>
    <w:p w:rsidR="00DA3DCE" w:rsidRDefault="00C6524C" w:rsidP="00DA3DCE">
      <w:r>
        <w:t>E</w:t>
      </w:r>
      <w:r w:rsidR="00DA3DCE">
        <w:t>-mail</w:t>
      </w:r>
      <w:r>
        <w:t xml:space="preserve"> a</w:t>
      </w:r>
      <w:r w:rsidR="00DA3DCE">
        <w:t>ddress:  ___________________________</w:t>
      </w:r>
    </w:p>
    <w:p w:rsidR="00DA3DCE" w:rsidRDefault="00DA3DCE" w:rsidP="00DA3DCE">
      <w:r>
        <w:t>AAO-HNS Member Number:  ______________</w:t>
      </w:r>
      <w:r w:rsidR="006F5DA1">
        <w:t>___</w:t>
      </w:r>
    </w:p>
    <w:p w:rsidR="00F5618F" w:rsidRDefault="00E10C92" w:rsidP="00F5618F">
      <w:pPr>
        <w:pStyle w:val="ListParagraph"/>
        <w:numPr>
          <w:ilvl w:val="0"/>
          <w:numId w:val="3"/>
        </w:numPr>
        <w:ind w:left="360"/>
      </w:pPr>
      <w:r>
        <w:t xml:space="preserve">Have you served on an AAO-HNS Clinical Practice Guideline or Clinical Consensus Statement panel before?   </w:t>
      </w:r>
    </w:p>
    <w:tbl>
      <w:tblPr>
        <w:tblW w:w="10905" w:type="dxa"/>
        <w:tblInd w:w="93" w:type="dxa"/>
        <w:tblLayout w:type="fixed"/>
        <w:tblLook w:val="04A0" w:firstRow="1" w:lastRow="0" w:firstColumn="1" w:lastColumn="0" w:noHBand="0" w:noVBand="1"/>
      </w:tblPr>
      <w:tblGrid>
        <w:gridCol w:w="10905"/>
      </w:tblGrid>
      <w:tr w:rsidR="00E10C92" w:rsidRPr="007351E6" w:rsidTr="00E10C92">
        <w:trPr>
          <w:trHeight w:val="300"/>
        </w:trPr>
        <w:tc>
          <w:tcPr>
            <w:tcW w:w="5452" w:type="dxa"/>
            <w:tcBorders>
              <w:top w:val="nil"/>
              <w:left w:val="nil"/>
              <w:bottom w:val="nil"/>
              <w:right w:val="nil"/>
            </w:tcBorders>
            <w:shd w:val="clear" w:color="auto" w:fill="auto"/>
            <w:noWrap/>
            <w:vAlign w:val="bottom"/>
            <w:hideMark/>
          </w:tcPr>
          <w:p w:rsidR="00E10C92" w:rsidRPr="007351E6" w:rsidRDefault="00E10C92" w:rsidP="00E10C92">
            <w:pPr>
              <w:pStyle w:val="ListParagraph"/>
              <w:numPr>
                <w:ilvl w:val="0"/>
                <w:numId w:val="1"/>
              </w:numPr>
              <w:spacing w:after="0" w:line="240" w:lineRule="auto"/>
              <w:rPr>
                <w:rFonts w:ascii="Calibri" w:hAnsi="Calibri"/>
                <w:color w:val="000000"/>
              </w:rPr>
            </w:pPr>
            <w:r>
              <w:rPr>
                <w:rFonts w:ascii="Calibri" w:eastAsia="Symbol" w:hAnsi="Calibri" w:cs="Symbol"/>
                <w:color w:val="000000"/>
              </w:rPr>
              <w:t>Yes</w:t>
            </w:r>
          </w:p>
        </w:tc>
      </w:tr>
      <w:tr w:rsidR="00E10C92" w:rsidRPr="007351E6" w:rsidTr="00E10C92">
        <w:trPr>
          <w:trHeight w:val="300"/>
        </w:trPr>
        <w:tc>
          <w:tcPr>
            <w:tcW w:w="5452" w:type="dxa"/>
            <w:tcBorders>
              <w:top w:val="nil"/>
              <w:left w:val="nil"/>
              <w:bottom w:val="nil"/>
              <w:right w:val="nil"/>
            </w:tcBorders>
            <w:shd w:val="clear" w:color="auto" w:fill="auto"/>
            <w:noWrap/>
            <w:vAlign w:val="bottom"/>
            <w:hideMark/>
          </w:tcPr>
          <w:p w:rsidR="00E10C92" w:rsidRPr="007351E6" w:rsidRDefault="00E10C92" w:rsidP="00E10C92">
            <w:pPr>
              <w:pStyle w:val="ListParagraph"/>
              <w:numPr>
                <w:ilvl w:val="0"/>
                <w:numId w:val="1"/>
              </w:numPr>
              <w:spacing w:after="0" w:line="240" w:lineRule="auto"/>
              <w:rPr>
                <w:rFonts w:ascii="Calibri" w:hAnsi="Calibri"/>
                <w:color w:val="000000"/>
              </w:rPr>
            </w:pPr>
            <w:r>
              <w:rPr>
                <w:rFonts w:ascii="Calibri" w:eastAsia="Symbol" w:hAnsi="Calibri" w:cs="Symbol"/>
                <w:color w:val="000000"/>
              </w:rPr>
              <w:t>No</w:t>
            </w:r>
          </w:p>
        </w:tc>
      </w:tr>
    </w:tbl>
    <w:p w:rsidR="00C6524C" w:rsidRDefault="00E10C92" w:rsidP="00F5618F">
      <w:pPr>
        <w:pStyle w:val="ListParagraph"/>
      </w:pPr>
      <w:r>
        <w:t>If yes, which</w:t>
      </w:r>
      <w:r w:rsidR="00487587">
        <w:t>?</w:t>
      </w:r>
      <w:r>
        <w:t xml:space="preserve"> _____________________________________________________________</w:t>
      </w:r>
      <w:r w:rsidR="007432E8">
        <w:t>__</w:t>
      </w:r>
    </w:p>
    <w:p w:rsidR="00C6524C" w:rsidRDefault="00C6524C" w:rsidP="00F5618F">
      <w:pPr>
        <w:pStyle w:val="ListParagraph"/>
      </w:pPr>
    </w:p>
    <w:p w:rsidR="004846B6" w:rsidRDefault="00C6524C" w:rsidP="00C6524C">
      <w:pPr>
        <w:pStyle w:val="ListParagraph"/>
        <w:ind w:left="0"/>
      </w:pPr>
      <w:r>
        <w:t xml:space="preserve">2.   </w:t>
      </w:r>
      <w:r w:rsidR="004846B6">
        <w:t>Have you previously applied to the G-I-N Scholar or Cochrane Scholar programs?</w:t>
      </w:r>
    </w:p>
    <w:tbl>
      <w:tblPr>
        <w:tblW w:w="10905" w:type="dxa"/>
        <w:tblInd w:w="93" w:type="dxa"/>
        <w:tblLayout w:type="fixed"/>
        <w:tblLook w:val="04A0" w:firstRow="1" w:lastRow="0" w:firstColumn="1" w:lastColumn="0" w:noHBand="0" w:noVBand="1"/>
      </w:tblPr>
      <w:tblGrid>
        <w:gridCol w:w="10905"/>
      </w:tblGrid>
      <w:tr w:rsidR="004846B6" w:rsidRPr="007351E6" w:rsidTr="00C6524C">
        <w:trPr>
          <w:trHeight w:val="300"/>
        </w:trPr>
        <w:tc>
          <w:tcPr>
            <w:tcW w:w="5452" w:type="dxa"/>
            <w:tcBorders>
              <w:top w:val="nil"/>
              <w:left w:val="nil"/>
              <w:bottom w:val="nil"/>
              <w:right w:val="nil"/>
            </w:tcBorders>
            <w:shd w:val="clear" w:color="auto" w:fill="auto"/>
            <w:noWrap/>
            <w:vAlign w:val="bottom"/>
            <w:hideMark/>
          </w:tcPr>
          <w:p w:rsidR="004846B6" w:rsidRPr="007351E6" w:rsidRDefault="004846B6" w:rsidP="00C6524C">
            <w:pPr>
              <w:pStyle w:val="ListParagraph"/>
              <w:numPr>
                <w:ilvl w:val="0"/>
                <w:numId w:val="1"/>
              </w:numPr>
              <w:spacing w:after="0" w:line="240" w:lineRule="auto"/>
              <w:rPr>
                <w:rFonts w:ascii="Calibri" w:hAnsi="Calibri"/>
                <w:color w:val="000000"/>
              </w:rPr>
            </w:pPr>
            <w:r>
              <w:rPr>
                <w:rFonts w:ascii="Calibri" w:eastAsia="Symbol" w:hAnsi="Calibri" w:cs="Symbol"/>
                <w:color w:val="000000"/>
              </w:rPr>
              <w:t>Yes</w:t>
            </w:r>
          </w:p>
        </w:tc>
      </w:tr>
      <w:tr w:rsidR="004846B6" w:rsidRPr="007351E6" w:rsidTr="00C6524C">
        <w:trPr>
          <w:trHeight w:val="300"/>
        </w:trPr>
        <w:tc>
          <w:tcPr>
            <w:tcW w:w="5452" w:type="dxa"/>
            <w:tcBorders>
              <w:top w:val="nil"/>
              <w:left w:val="nil"/>
              <w:bottom w:val="nil"/>
              <w:right w:val="nil"/>
            </w:tcBorders>
            <w:shd w:val="clear" w:color="auto" w:fill="auto"/>
            <w:noWrap/>
            <w:vAlign w:val="bottom"/>
            <w:hideMark/>
          </w:tcPr>
          <w:p w:rsidR="004846B6" w:rsidRPr="007351E6" w:rsidRDefault="004846B6" w:rsidP="00C6524C">
            <w:pPr>
              <w:pStyle w:val="ListParagraph"/>
              <w:numPr>
                <w:ilvl w:val="0"/>
                <w:numId w:val="1"/>
              </w:numPr>
              <w:spacing w:after="0" w:line="240" w:lineRule="auto"/>
              <w:rPr>
                <w:rFonts w:ascii="Calibri" w:hAnsi="Calibri"/>
                <w:color w:val="000000"/>
              </w:rPr>
            </w:pPr>
            <w:r>
              <w:rPr>
                <w:rFonts w:ascii="Calibri" w:eastAsia="Symbol" w:hAnsi="Calibri" w:cs="Symbol"/>
                <w:color w:val="000000"/>
              </w:rPr>
              <w:t>No</w:t>
            </w:r>
          </w:p>
        </w:tc>
      </w:tr>
    </w:tbl>
    <w:p w:rsidR="004846B6" w:rsidRDefault="004846B6" w:rsidP="004846B6">
      <w:pPr>
        <w:pStyle w:val="ListParagraph"/>
      </w:pPr>
      <w:r>
        <w:t>If yes, when did you apply? ______________________</w:t>
      </w:r>
    </w:p>
    <w:p w:rsidR="004846B6" w:rsidRDefault="004846B6" w:rsidP="004846B6">
      <w:pPr>
        <w:pStyle w:val="ListParagraph"/>
      </w:pPr>
      <w:r>
        <w:t>If yes, were you selected as a G-I-N or Cochrane Scholar?</w:t>
      </w:r>
    </w:p>
    <w:tbl>
      <w:tblPr>
        <w:tblW w:w="10905" w:type="dxa"/>
        <w:tblInd w:w="93" w:type="dxa"/>
        <w:tblLayout w:type="fixed"/>
        <w:tblLook w:val="04A0" w:firstRow="1" w:lastRow="0" w:firstColumn="1" w:lastColumn="0" w:noHBand="0" w:noVBand="1"/>
      </w:tblPr>
      <w:tblGrid>
        <w:gridCol w:w="10905"/>
      </w:tblGrid>
      <w:tr w:rsidR="004846B6" w:rsidRPr="007351E6" w:rsidTr="00C6524C">
        <w:trPr>
          <w:trHeight w:val="300"/>
        </w:trPr>
        <w:tc>
          <w:tcPr>
            <w:tcW w:w="5452" w:type="dxa"/>
            <w:tcBorders>
              <w:top w:val="nil"/>
              <w:left w:val="nil"/>
              <w:bottom w:val="nil"/>
              <w:right w:val="nil"/>
            </w:tcBorders>
            <w:shd w:val="clear" w:color="auto" w:fill="auto"/>
            <w:noWrap/>
            <w:vAlign w:val="bottom"/>
            <w:hideMark/>
          </w:tcPr>
          <w:p w:rsidR="004846B6" w:rsidRPr="007351E6" w:rsidRDefault="004846B6" w:rsidP="00C6524C">
            <w:pPr>
              <w:pStyle w:val="ListParagraph"/>
              <w:numPr>
                <w:ilvl w:val="0"/>
                <w:numId w:val="1"/>
              </w:numPr>
              <w:spacing w:after="0" w:line="240" w:lineRule="auto"/>
              <w:rPr>
                <w:rFonts w:ascii="Calibri" w:hAnsi="Calibri"/>
                <w:color w:val="000000"/>
              </w:rPr>
            </w:pPr>
            <w:r>
              <w:rPr>
                <w:rFonts w:ascii="Calibri" w:eastAsia="Symbol" w:hAnsi="Calibri" w:cs="Symbol"/>
                <w:color w:val="000000"/>
              </w:rPr>
              <w:t>Yes</w:t>
            </w:r>
          </w:p>
        </w:tc>
      </w:tr>
      <w:tr w:rsidR="004846B6" w:rsidRPr="007351E6" w:rsidTr="00C6524C">
        <w:trPr>
          <w:trHeight w:val="300"/>
        </w:trPr>
        <w:tc>
          <w:tcPr>
            <w:tcW w:w="5452" w:type="dxa"/>
            <w:tcBorders>
              <w:top w:val="nil"/>
              <w:left w:val="nil"/>
              <w:bottom w:val="nil"/>
              <w:right w:val="nil"/>
            </w:tcBorders>
            <w:shd w:val="clear" w:color="auto" w:fill="auto"/>
            <w:noWrap/>
            <w:vAlign w:val="bottom"/>
            <w:hideMark/>
          </w:tcPr>
          <w:p w:rsidR="004846B6" w:rsidRPr="007351E6" w:rsidRDefault="004846B6" w:rsidP="00C6524C">
            <w:pPr>
              <w:pStyle w:val="ListParagraph"/>
              <w:numPr>
                <w:ilvl w:val="0"/>
                <w:numId w:val="1"/>
              </w:numPr>
              <w:spacing w:after="0" w:line="240" w:lineRule="auto"/>
              <w:rPr>
                <w:rFonts w:ascii="Calibri" w:hAnsi="Calibri"/>
                <w:color w:val="000000"/>
              </w:rPr>
            </w:pPr>
            <w:r>
              <w:rPr>
                <w:rFonts w:ascii="Calibri" w:eastAsia="Symbol" w:hAnsi="Calibri" w:cs="Symbol"/>
                <w:color w:val="000000"/>
              </w:rPr>
              <w:t>No</w:t>
            </w:r>
          </w:p>
        </w:tc>
      </w:tr>
    </w:tbl>
    <w:p w:rsidR="004846B6" w:rsidRDefault="004846B6" w:rsidP="00F5618F">
      <w:pPr>
        <w:pStyle w:val="ListParagraph"/>
      </w:pPr>
    </w:p>
    <w:p w:rsidR="00C6524C" w:rsidRDefault="00C6524C" w:rsidP="00C6524C">
      <w:pPr>
        <w:pStyle w:val="ListParagraph"/>
        <w:ind w:left="0"/>
      </w:pPr>
      <w:r>
        <w:t>3.  What is your primary sub-specialty?</w:t>
      </w:r>
    </w:p>
    <w:p w:rsidR="00C6524C" w:rsidRPr="00F5618F" w:rsidRDefault="00C6524C" w:rsidP="00C6524C">
      <w:pPr>
        <w:pStyle w:val="ListParagraph"/>
        <w:numPr>
          <w:ilvl w:val="0"/>
          <w:numId w:val="1"/>
        </w:numPr>
        <w:spacing w:after="0" w:line="240" w:lineRule="auto"/>
        <w:rPr>
          <w:rFonts w:ascii="Calibri" w:eastAsia="Symbol" w:hAnsi="Calibri" w:cs="Symbol"/>
          <w:color w:val="000000"/>
        </w:rPr>
      </w:pPr>
      <w:r w:rsidRPr="00F5618F">
        <w:rPr>
          <w:rFonts w:ascii="Calibri" w:eastAsia="Symbol" w:hAnsi="Calibri" w:cs="Symbol"/>
          <w:color w:val="000000"/>
        </w:rPr>
        <w:t>Allergy</w:t>
      </w:r>
    </w:p>
    <w:p w:rsidR="00C6524C" w:rsidRPr="00F5618F" w:rsidRDefault="00C6524C" w:rsidP="00C6524C">
      <w:pPr>
        <w:pStyle w:val="ListParagraph"/>
        <w:numPr>
          <w:ilvl w:val="0"/>
          <w:numId w:val="1"/>
        </w:numPr>
        <w:spacing w:after="0" w:line="240" w:lineRule="auto"/>
        <w:rPr>
          <w:rFonts w:ascii="Calibri" w:eastAsia="Symbol" w:hAnsi="Calibri" w:cs="Symbol"/>
          <w:color w:val="000000"/>
        </w:rPr>
      </w:pPr>
      <w:r w:rsidRPr="00F5618F">
        <w:rPr>
          <w:rFonts w:ascii="Calibri" w:eastAsia="Symbol" w:hAnsi="Calibri" w:cs="Symbol"/>
          <w:color w:val="000000"/>
        </w:rPr>
        <w:t>Broncho-</w:t>
      </w:r>
      <w:proofErr w:type="spellStart"/>
      <w:r w:rsidRPr="00F5618F">
        <w:rPr>
          <w:rFonts w:ascii="Calibri" w:eastAsia="Symbol" w:hAnsi="Calibri" w:cs="Symbol"/>
          <w:color w:val="000000"/>
        </w:rPr>
        <w:t>Esophagology</w:t>
      </w:r>
      <w:proofErr w:type="spellEnd"/>
    </w:p>
    <w:p w:rsidR="00C6524C" w:rsidRPr="00F5618F" w:rsidRDefault="00C6524C" w:rsidP="00C6524C">
      <w:pPr>
        <w:pStyle w:val="ListParagraph"/>
        <w:numPr>
          <w:ilvl w:val="0"/>
          <w:numId w:val="1"/>
        </w:numPr>
        <w:spacing w:after="0" w:line="240" w:lineRule="auto"/>
        <w:rPr>
          <w:rFonts w:ascii="Calibri" w:eastAsia="Symbol" w:hAnsi="Calibri" w:cs="Symbol"/>
          <w:color w:val="000000"/>
        </w:rPr>
      </w:pPr>
      <w:r w:rsidRPr="00F5618F">
        <w:rPr>
          <w:rFonts w:ascii="Calibri" w:eastAsia="Symbol" w:hAnsi="Calibri" w:cs="Symbol"/>
          <w:color w:val="000000"/>
        </w:rPr>
        <w:t>Facial Plastic and Reconstructive Surgery</w:t>
      </w:r>
    </w:p>
    <w:p w:rsidR="00C6524C" w:rsidRPr="00F5618F" w:rsidRDefault="00C6524C" w:rsidP="00C6524C">
      <w:pPr>
        <w:pStyle w:val="ListParagraph"/>
        <w:numPr>
          <w:ilvl w:val="0"/>
          <w:numId w:val="1"/>
        </w:numPr>
        <w:spacing w:after="0" w:line="240" w:lineRule="auto"/>
        <w:rPr>
          <w:rFonts w:ascii="Calibri" w:eastAsia="Symbol" w:hAnsi="Calibri" w:cs="Symbol"/>
          <w:color w:val="000000"/>
        </w:rPr>
      </w:pPr>
      <w:r w:rsidRPr="00F5618F">
        <w:rPr>
          <w:rFonts w:ascii="Calibri" w:eastAsia="Symbol" w:hAnsi="Calibri" w:cs="Symbol"/>
          <w:color w:val="000000"/>
        </w:rPr>
        <w:t>Head and Neck Surgery</w:t>
      </w:r>
    </w:p>
    <w:p w:rsidR="00C6524C" w:rsidRPr="00F5618F" w:rsidRDefault="00C6524C" w:rsidP="00C6524C">
      <w:pPr>
        <w:pStyle w:val="ListParagraph"/>
        <w:numPr>
          <w:ilvl w:val="0"/>
          <w:numId w:val="1"/>
        </w:numPr>
        <w:spacing w:after="0" w:line="240" w:lineRule="auto"/>
        <w:rPr>
          <w:rFonts w:ascii="Calibri" w:eastAsia="Symbol" w:hAnsi="Calibri" w:cs="Symbol"/>
          <w:color w:val="000000"/>
        </w:rPr>
      </w:pPr>
      <w:r w:rsidRPr="00F5618F">
        <w:rPr>
          <w:rFonts w:ascii="Calibri" w:eastAsia="Symbol" w:hAnsi="Calibri" w:cs="Symbol"/>
          <w:color w:val="000000"/>
        </w:rPr>
        <w:t>Laryngology</w:t>
      </w:r>
    </w:p>
    <w:p w:rsidR="00C6524C" w:rsidRPr="00F5618F" w:rsidRDefault="00C6524C" w:rsidP="00C6524C">
      <w:pPr>
        <w:pStyle w:val="ListParagraph"/>
        <w:numPr>
          <w:ilvl w:val="0"/>
          <w:numId w:val="1"/>
        </w:numPr>
        <w:spacing w:after="0" w:line="240" w:lineRule="auto"/>
        <w:rPr>
          <w:rFonts w:ascii="Calibri" w:eastAsia="Symbol" w:hAnsi="Calibri" w:cs="Symbol"/>
          <w:color w:val="000000"/>
        </w:rPr>
      </w:pPr>
      <w:r w:rsidRPr="00F5618F">
        <w:rPr>
          <w:rFonts w:ascii="Calibri" w:eastAsia="Symbol" w:hAnsi="Calibri" w:cs="Symbol"/>
          <w:color w:val="000000"/>
        </w:rPr>
        <w:t>Maxillofacial Surgery</w:t>
      </w:r>
    </w:p>
    <w:p w:rsidR="00C6524C" w:rsidRPr="00F5618F" w:rsidRDefault="00C6524C" w:rsidP="00C6524C">
      <w:pPr>
        <w:pStyle w:val="ListParagraph"/>
        <w:numPr>
          <w:ilvl w:val="0"/>
          <w:numId w:val="1"/>
        </w:numPr>
        <w:spacing w:after="0" w:line="240" w:lineRule="auto"/>
        <w:rPr>
          <w:rFonts w:ascii="Calibri" w:eastAsia="Symbol" w:hAnsi="Calibri" w:cs="Symbol"/>
          <w:color w:val="000000"/>
        </w:rPr>
      </w:pPr>
      <w:r w:rsidRPr="00F5618F">
        <w:rPr>
          <w:rFonts w:ascii="Calibri" w:eastAsia="Symbol" w:hAnsi="Calibri" w:cs="Symbol"/>
          <w:color w:val="000000"/>
        </w:rPr>
        <w:t>Neurotology</w:t>
      </w:r>
    </w:p>
    <w:p w:rsidR="00C6524C" w:rsidRPr="00F5618F" w:rsidRDefault="00C6524C" w:rsidP="00C6524C">
      <w:pPr>
        <w:pStyle w:val="ListParagraph"/>
        <w:numPr>
          <w:ilvl w:val="0"/>
          <w:numId w:val="1"/>
        </w:numPr>
        <w:spacing w:after="0" w:line="240" w:lineRule="auto"/>
        <w:rPr>
          <w:rFonts w:ascii="Calibri" w:eastAsia="Symbol" w:hAnsi="Calibri" w:cs="Symbol"/>
          <w:color w:val="000000"/>
        </w:rPr>
      </w:pPr>
      <w:r w:rsidRPr="00F5618F">
        <w:rPr>
          <w:rFonts w:ascii="Calibri" w:eastAsia="Symbol" w:hAnsi="Calibri" w:cs="Symbol"/>
          <w:color w:val="000000"/>
        </w:rPr>
        <w:t>Otology/Neurotology</w:t>
      </w:r>
    </w:p>
    <w:p w:rsidR="00C6524C" w:rsidRPr="00F5618F" w:rsidRDefault="00C6524C" w:rsidP="00C6524C">
      <w:pPr>
        <w:pStyle w:val="ListParagraph"/>
        <w:numPr>
          <w:ilvl w:val="0"/>
          <w:numId w:val="1"/>
        </w:numPr>
        <w:spacing w:after="0" w:line="240" w:lineRule="auto"/>
        <w:rPr>
          <w:rFonts w:ascii="Calibri" w:eastAsia="Symbol" w:hAnsi="Calibri" w:cs="Symbol"/>
          <w:color w:val="000000"/>
        </w:rPr>
      </w:pPr>
      <w:r w:rsidRPr="00F5618F">
        <w:rPr>
          <w:rFonts w:ascii="Calibri" w:eastAsia="Symbol" w:hAnsi="Calibri" w:cs="Symbol"/>
          <w:color w:val="000000"/>
        </w:rPr>
        <w:t>Pediatrics</w:t>
      </w:r>
    </w:p>
    <w:p w:rsidR="00C6524C" w:rsidRPr="00F5618F" w:rsidRDefault="00C6524C" w:rsidP="00C6524C">
      <w:pPr>
        <w:pStyle w:val="ListParagraph"/>
        <w:numPr>
          <w:ilvl w:val="0"/>
          <w:numId w:val="1"/>
        </w:numPr>
        <w:spacing w:after="0" w:line="240" w:lineRule="auto"/>
        <w:rPr>
          <w:rFonts w:ascii="Calibri" w:eastAsia="Symbol" w:hAnsi="Calibri" w:cs="Symbol"/>
          <w:color w:val="000000"/>
        </w:rPr>
      </w:pPr>
      <w:r w:rsidRPr="00F5618F">
        <w:rPr>
          <w:rFonts w:ascii="Calibri" w:eastAsia="Symbol" w:hAnsi="Calibri" w:cs="Symbol"/>
          <w:color w:val="000000"/>
        </w:rPr>
        <w:t>Rhinology</w:t>
      </w:r>
    </w:p>
    <w:p w:rsidR="00C6524C" w:rsidRPr="00F5618F" w:rsidRDefault="00C6524C" w:rsidP="00C6524C">
      <w:pPr>
        <w:pStyle w:val="ListParagraph"/>
        <w:numPr>
          <w:ilvl w:val="0"/>
          <w:numId w:val="1"/>
        </w:numPr>
        <w:spacing w:after="0" w:line="240" w:lineRule="auto"/>
        <w:rPr>
          <w:rFonts w:ascii="Calibri" w:eastAsia="Symbol" w:hAnsi="Calibri" w:cs="Symbol"/>
          <w:color w:val="000000"/>
        </w:rPr>
      </w:pPr>
      <w:r w:rsidRPr="00F5618F">
        <w:rPr>
          <w:rFonts w:ascii="Calibri" w:eastAsia="Symbol" w:hAnsi="Calibri" w:cs="Symbol"/>
          <w:color w:val="000000"/>
        </w:rPr>
        <w:lastRenderedPageBreak/>
        <w:t>Sleep Disorders</w:t>
      </w:r>
    </w:p>
    <w:p w:rsidR="00C6524C" w:rsidRPr="00F5618F" w:rsidRDefault="00C6524C" w:rsidP="00C6524C">
      <w:pPr>
        <w:pStyle w:val="ListParagraph"/>
        <w:numPr>
          <w:ilvl w:val="0"/>
          <w:numId w:val="1"/>
        </w:numPr>
        <w:spacing w:after="0" w:line="240" w:lineRule="auto"/>
        <w:rPr>
          <w:rFonts w:ascii="Calibri" w:eastAsia="Symbol" w:hAnsi="Calibri" w:cs="Symbol"/>
          <w:color w:val="000000"/>
        </w:rPr>
      </w:pPr>
      <w:r w:rsidRPr="00F5618F">
        <w:rPr>
          <w:rFonts w:ascii="Calibri" w:eastAsia="Symbol" w:hAnsi="Calibri" w:cs="Symbol"/>
          <w:color w:val="000000"/>
        </w:rPr>
        <w:t xml:space="preserve">Other, please specify __________________________  </w:t>
      </w:r>
    </w:p>
    <w:p w:rsidR="00C6524C" w:rsidRDefault="00C6524C" w:rsidP="00C6524C">
      <w:pPr>
        <w:pStyle w:val="ListParagraph"/>
        <w:ind w:left="0"/>
      </w:pPr>
    </w:p>
    <w:p w:rsidR="004846B6" w:rsidRDefault="00C6524C" w:rsidP="00C6524C">
      <w:pPr>
        <w:pStyle w:val="ListParagraph"/>
        <w:ind w:left="0"/>
      </w:pPr>
      <w:r>
        <w:t>4. Do you have any financial or intellectual conflicts of interest of which we should be aware</w:t>
      </w:r>
      <w:r w:rsidRPr="00E10C92">
        <w:t xml:space="preserve">?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524C" w:rsidRDefault="00C6524C" w:rsidP="00DA3DCE">
      <w:r>
        <w:t xml:space="preserve">5. Please submit a personal statement detailing any prior experience you may have with systematic reviews, clinical practice guidelines, or clinical consensus statements and how that experience will aid in the Academy’s development of quality knowledge products.  Please </w:t>
      </w:r>
      <w:r w:rsidR="00CB394B">
        <w:t>discuss</w:t>
      </w:r>
      <w:r>
        <w:t xml:space="preserve"> what you intend to learn when attending the G-I-N Conference.  </w:t>
      </w:r>
    </w:p>
    <w:p w:rsidR="00C6524C" w:rsidRDefault="00C6524C" w:rsidP="00DA3DCE"/>
    <w:p w:rsidR="00C6524C" w:rsidRDefault="00C6524C" w:rsidP="00DA3DCE"/>
    <w:p w:rsidR="00C6524C" w:rsidRDefault="00C6524C" w:rsidP="00DA3DCE"/>
    <w:p w:rsidR="00C6524C" w:rsidRDefault="00C6524C" w:rsidP="00DA3DCE"/>
    <w:p w:rsidR="00C6524C" w:rsidRDefault="00C6524C" w:rsidP="00DA3DCE"/>
    <w:p w:rsidR="00C6524C" w:rsidRDefault="00C6524C" w:rsidP="00DA3DCE"/>
    <w:p w:rsidR="00C6524C" w:rsidRDefault="00C6524C" w:rsidP="00DA3DCE"/>
    <w:p w:rsidR="00C6524C" w:rsidRDefault="00C6524C" w:rsidP="00DA3DCE"/>
    <w:p w:rsidR="00454DC9" w:rsidRDefault="00454DC9" w:rsidP="00DA3DCE"/>
    <w:p w:rsidR="00DA3DCE" w:rsidRDefault="00DA3DCE" w:rsidP="00DA3DCE">
      <w:r>
        <w:t xml:space="preserve">By signing and submitting this application, you understand and agree to the obligation, if selected, to </w:t>
      </w:r>
      <w:r w:rsidR="0033472B">
        <w:t xml:space="preserve">serve </w:t>
      </w:r>
      <w:r w:rsidR="00E93F67">
        <w:t>on an upcoming AAO-HNS</w:t>
      </w:r>
      <w:r w:rsidR="00E10C92">
        <w:t>F</w:t>
      </w:r>
      <w:r w:rsidR="00E93F67">
        <w:t xml:space="preserve"> </w:t>
      </w:r>
      <w:r w:rsidR="00E10C92">
        <w:t xml:space="preserve">clinical practice </w:t>
      </w:r>
      <w:r w:rsidR="00E93F67">
        <w:t>guideline panel</w:t>
      </w:r>
      <w:r w:rsidR="0047608D">
        <w:t xml:space="preserve"> either as a panel member, or as assistant chair, depending on your experience.  You also understand and agree to submit a commentary to </w:t>
      </w:r>
      <w:r w:rsidR="0047608D">
        <w:rPr>
          <w:i/>
        </w:rPr>
        <w:t>Otolaryngology – Head and Neck Surgery</w:t>
      </w:r>
      <w:r w:rsidR="0047608D">
        <w:t xml:space="preserve"> about a specific aspect of the guideline</w:t>
      </w:r>
      <w:r w:rsidR="003B2388">
        <w:t xml:space="preserve"> </w:t>
      </w:r>
      <w:r w:rsidR="003B2388">
        <w:rPr>
          <w:sz w:val="20"/>
          <w:szCs w:val="20"/>
        </w:rPr>
        <w:t>(e.g. development, dissemination, adaptation, implementation, etc.) within 3-months of publication of the clinical practice guideline.</w:t>
      </w:r>
      <w:r w:rsidR="00E93F67">
        <w:t>*</w:t>
      </w:r>
    </w:p>
    <w:p w:rsidR="008261BC" w:rsidRDefault="008261BC" w:rsidP="00DA3DCE"/>
    <w:p w:rsidR="008261BC" w:rsidRDefault="008261BC" w:rsidP="00DA3DCE"/>
    <w:p w:rsidR="00DA3DCE" w:rsidRDefault="00DA3DCE" w:rsidP="00DA3DCE">
      <w:r>
        <w:t xml:space="preserve">Signature:  </w:t>
      </w:r>
      <w:r>
        <w:softHyphen/>
      </w:r>
      <w:r>
        <w:softHyphen/>
      </w:r>
      <w:r>
        <w:softHyphen/>
      </w:r>
      <w:r>
        <w:softHyphen/>
      </w:r>
      <w:r>
        <w:softHyphen/>
      </w:r>
      <w:r>
        <w:softHyphen/>
      </w:r>
      <w:r>
        <w:softHyphen/>
      </w:r>
      <w:r>
        <w:softHyphen/>
        <w:t>____________________________________________________</w:t>
      </w:r>
      <w:r w:rsidR="006F5DA1">
        <w:t>________________________</w:t>
      </w:r>
    </w:p>
    <w:p w:rsidR="00E64EE7" w:rsidRDefault="00DA3DCE">
      <w:r>
        <w:t>*</w:t>
      </w:r>
      <w:r w:rsidR="00F1711C">
        <w:rPr>
          <w:sz w:val="18"/>
          <w:szCs w:val="18"/>
        </w:rPr>
        <w:t>Applicants must be members of the AAO-HNS.  R</w:t>
      </w:r>
      <w:r w:rsidR="00E93F67" w:rsidRPr="00313595">
        <w:rPr>
          <w:sz w:val="18"/>
          <w:szCs w:val="18"/>
        </w:rPr>
        <w:t>esidents</w:t>
      </w:r>
      <w:r w:rsidR="00F1711C">
        <w:rPr>
          <w:sz w:val="18"/>
          <w:szCs w:val="18"/>
        </w:rPr>
        <w:t xml:space="preserve"> are not eligible to apply.   </w:t>
      </w:r>
      <w:r w:rsidR="00BF68C4" w:rsidRPr="00BF68C4">
        <w:rPr>
          <w:sz w:val="18"/>
          <w:szCs w:val="18"/>
        </w:rPr>
        <w:t xml:space="preserve">Previous G-I-N or Cochrane Scholar recipients may apply if three years </w:t>
      </w:r>
      <w:r w:rsidR="00BF68C4" w:rsidRPr="00BF68C4">
        <w:rPr>
          <w:rStyle w:val="sac"/>
          <w:sz w:val="18"/>
          <w:szCs w:val="18"/>
        </w:rPr>
        <w:t>have</w:t>
      </w:r>
      <w:r w:rsidR="00BF68C4" w:rsidRPr="00BF68C4">
        <w:rPr>
          <w:sz w:val="18"/>
          <w:szCs w:val="18"/>
        </w:rPr>
        <w:t xml:space="preserve"> passed and all of their prior obligations were met</w:t>
      </w:r>
      <w:r w:rsidR="00695A44" w:rsidRPr="00BF68C4">
        <w:rPr>
          <w:sz w:val="18"/>
          <w:szCs w:val="18"/>
        </w:rPr>
        <w:t>.</w:t>
      </w:r>
      <w:r w:rsidR="00695A44">
        <w:rPr>
          <w:sz w:val="18"/>
          <w:szCs w:val="18"/>
        </w:rPr>
        <w:t xml:space="preserve">  </w:t>
      </w:r>
      <w:r w:rsidRPr="00313595">
        <w:rPr>
          <w:sz w:val="18"/>
          <w:szCs w:val="18"/>
        </w:rPr>
        <w:t xml:space="preserve">Please </w:t>
      </w:r>
      <w:r w:rsidR="00E10C92">
        <w:rPr>
          <w:sz w:val="18"/>
          <w:szCs w:val="18"/>
        </w:rPr>
        <w:t>submit your application</w:t>
      </w:r>
      <w:r w:rsidR="00C6524C">
        <w:rPr>
          <w:sz w:val="18"/>
          <w:szCs w:val="18"/>
        </w:rPr>
        <w:t>, personal statement,</w:t>
      </w:r>
      <w:r w:rsidR="00E10C92">
        <w:rPr>
          <w:sz w:val="18"/>
          <w:szCs w:val="18"/>
        </w:rPr>
        <w:t xml:space="preserve"> and a current</w:t>
      </w:r>
      <w:r w:rsidRPr="00313595">
        <w:rPr>
          <w:sz w:val="18"/>
          <w:szCs w:val="18"/>
        </w:rPr>
        <w:t xml:space="preserve"> </w:t>
      </w:r>
      <w:r w:rsidR="00E10C92">
        <w:rPr>
          <w:sz w:val="18"/>
          <w:szCs w:val="18"/>
        </w:rPr>
        <w:t>copy of your CV to</w:t>
      </w:r>
      <w:r w:rsidR="00487587">
        <w:rPr>
          <w:sz w:val="18"/>
          <w:szCs w:val="18"/>
        </w:rPr>
        <w:t xml:space="preserve"> </w:t>
      </w:r>
      <w:r w:rsidR="007308B9">
        <w:rPr>
          <w:sz w:val="18"/>
          <w:szCs w:val="18"/>
        </w:rPr>
        <w:t>Lorraine Nnacheta</w:t>
      </w:r>
      <w:r w:rsidR="008261BC">
        <w:rPr>
          <w:sz w:val="18"/>
          <w:szCs w:val="18"/>
        </w:rPr>
        <w:t xml:space="preserve"> (</w:t>
      </w:r>
      <w:r w:rsidR="007308B9">
        <w:rPr>
          <w:sz w:val="18"/>
          <w:szCs w:val="18"/>
        </w:rPr>
        <w:t>lnnacheta</w:t>
      </w:r>
      <w:r w:rsidR="008261BC">
        <w:rPr>
          <w:sz w:val="18"/>
          <w:szCs w:val="18"/>
        </w:rPr>
        <w:t>@entnet.org)</w:t>
      </w:r>
      <w:r w:rsidR="00E10C92">
        <w:rPr>
          <w:sz w:val="18"/>
          <w:szCs w:val="18"/>
        </w:rPr>
        <w:t xml:space="preserve"> by </w:t>
      </w:r>
      <w:r w:rsidR="004E76A4" w:rsidRPr="004E76A4">
        <w:rPr>
          <w:b/>
          <w:sz w:val="18"/>
          <w:szCs w:val="18"/>
        </w:rPr>
        <w:t>December</w:t>
      </w:r>
      <w:r w:rsidR="00C6524C" w:rsidRPr="004E76A4">
        <w:rPr>
          <w:b/>
          <w:sz w:val="18"/>
          <w:szCs w:val="18"/>
        </w:rPr>
        <w:t xml:space="preserve"> 1, 2014</w:t>
      </w:r>
      <w:r w:rsidR="00E10C92" w:rsidRPr="004E76A4">
        <w:rPr>
          <w:b/>
          <w:sz w:val="18"/>
          <w:szCs w:val="18"/>
        </w:rPr>
        <w:t>.</w:t>
      </w:r>
      <w:r w:rsidR="00E10C92">
        <w:rPr>
          <w:sz w:val="18"/>
          <w:szCs w:val="18"/>
        </w:rPr>
        <w:t xml:space="preserve">   We are paperless and prefer that all application submissions be submitted electronically.</w:t>
      </w:r>
    </w:p>
    <w:sectPr w:rsidR="00E64EE7" w:rsidSect="006F5DA1">
      <w:headerReference w:type="default" r:id="rId8"/>
      <w:footerReference w:type="default" r:id="rId9"/>
      <w:pgSz w:w="12240" w:h="15840"/>
      <w:pgMar w:top="1440" w:right="1440" w:bottom="1440" w:left="1440"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24C" w:rsidRDefault="00C6524C" w:rsidP="00DA3DCE">
      <w:pPr>
        <w:spacing w:after="0" w:line="240" w:lineRule="auto"/>
      </w:pPr>
      <w:r>
        <w:separator/>
      </w:r>
    </w:p>
  </w:endnote>
  <w:endnote w:type="continuationSeparator" w:id="0">
    <w:p w:rsidR="00C6524C" w:rsidRDefault="00C6524C" w:rsidP="00DA3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2081047"/>
      <w:docPartObj>
        <w:docPartGallery w:val="Page Numbers (Bottom of Page)"/>
        <w:docPartUnique/>
      </w:docPartObj>
    </w:sdtPr>
    <w:sdtEndPr/>
    <w:sdtContent>
      <w:p w:rsidR="00C6524C" w:rsidRDefault="007308B9">
        <w:pPr>
          <w:pStyle w:val="Footer"/>
          <w:jc w:val="center"/>
        </w:pPr>
        <w:r>
          <w:fldChar w:fldCharType="begin"/>
        </w:r>
        <w:r>
          <w:instrText xml:space="preserve"> PAGE   \* MERGEFORMAT </w:instrText>
        </w:r>
        <w:r>
          <w:fldChar w:fldCharType="separate"/>
        </w:r>
        <w:r w:rsidR="00380ADC">
          <w:rPr>
            <w:noProof/>
          </w:rPr>
          <w:t>1</w:t>
        </w:r>
        <w:r>
          <w:rPr>
            <w:noProof/>
          </w:rPr>
          <w:fldChar w:fldCharType="end"/>
        </w:r>
      </w:p>
    </w:sdtContent>
  </w:sdt>
  <w:p w:rsidR="00C6524C" w:rsidRDefault="00C652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24C" w:rsidRDefault="00C6524C" w:rsidP="00DA3DCE">
      <w:pPr>
        <w:spacing w:after="0" w:line="240" w:lineRule="auto"/>
      </w:pPr>
      <w:r>
        <w:separator/>
      </w:r>
    </w:p>
  </w:footnote>
  <w:footnote w:type="continuationSeparator" w:id="0">
    <w:p w:rsidR="00C6524C" w:rsidRDefault="00C6524C" w:rsidP="00DA3D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24C" w:rsidRDefault="00C6524C" w:rsidP="00DA3DCE">
    <w:pPr>
      <w:pStyle w:val="Header"/>
      <w:jc w:val="center"/>
    </w:pPr>
    <w:r w:rsidRPr="00DA3DCE">
      <w:rPr>
        <w:noProof/>
      </w:rPr>
      <w:drawing>
        <wp:inline distT="0" distB="0" distL="0" distR="0">
          <wp:extent cx="1724025" cy="619125"/>
          <wp:effectExtent l="19050" t="0" r="9525" b="0"/>
          <wp:docPr id="1" name="Picture 1" descr="AAO-HNSF Logo"/>
          <wp:cNvGraphicFramePr/>
          <a:graphic xmlns:a="http://schemas.openxmlformats.org/drawingml/2006/main">
            <a:graphicData uri="http://schemas.openxmlformats.org/drawingml/2006/picture">
              <pic:pic xmlns:pic="http://schemas.openxmlformats.org/drawingml/2006/picture">
                <pic:nvPicPr>
                  <pic:cNvPr id="0" name="Picture 2" descr="AAO-HNSF Logo"/>
                  <pic:cNvPicPr>
                    <a:picLocks noChangeAspect="1" noChangeArrowheads="1"/>
                  </pic:cNvPicPr>
                </pic:nvPicPr>
                <pic:blipFill>
                  <a:blip r:embed="rId1"/>
                  <a:srcRect/>
                  <a:stretch>
                    <a:fillRect/>
                  </a:stretch>
                </pic:blipFill>
                <pic:spPr bwMode="auto">
                  <a:xfrm>
                    <a:off x="0" y="0"/>
                    <a:ext cx="1724025" cy="6191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A7E13"/>
    <w:multiLevelType w:val="hybridMultilevel"/>
    <w:tmpl w:val="C3AC1D5A"/>
    <w:lvl w:ilvl="0" w:tplc="29340F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6D73A7"/>
    <w:multiLevelType w:val="hybridMultilevel"/>
    <w:tmpl w:val="57829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1B3C0B"/>
    <w:multiLevelType w:val="hybridMultilevel"/>
    <w:tmpl w:val="7C8EB5E8"/>
    <w:lvl w:ilvl="0" w:tplc="29340F1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EE4B52"/>
    <w:multiLevelType w:val="hybridMultilevel"/>
    <w:tmpl w:val="1D20C69A"/>
    <w:lvl w:ilvl="0" w:tplc="0409000F">
      <w:start w:val="1"/>
      <w:numFmt w:val="decimal"/>
      <w:lvlText w:val="%1."/>
      <w:lvlJc w:val="left"/>
      <w:pPr>
        <w:ind w:left="720" w:hanging="360"/>
      </w:pPr>
      <w:rPr>
        <w:rFonts w:hint="default"/>
      </w:rPr>
    </w:lvl>
    <w:lvl w:ilvl="1" w:tplc="A8509F9A">
      <w:numFmt w:val="bullet"/>
      <w:lvlText w:val=""/>
      <w:lvlJc w:val="left"/>
      <w:pPr>
        <w:ind w:left="1800" w:hanging="72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DCE"/>
    <w:rsid w:val="000168AA"/>
    <w:rsid w:val="000736E8"/>
    <w:rsid w:val="000900D5"/>
    <w:rsid w:val="000E2E02"/>
    <w:rsid w:val="000E383C"/>
    <w:rsid w:val="00210B02"/>
    <w:rsid w:val="00313595"/>
    <w:rsid w:val="0033472B"/>
    <w:rsid w:val="00354485"/>
    <w:rsid w:val="003650D2"/>
    <w:rsid w:val="00373888"/>
    <w:rsid w:val="00380ADC"/>
    <w:rsid w:val="003B2388"/>
    <w:rsid w:val="00454DC9"/>
    <w:rsid w:val="0047608D"/>
    <w:rsid w:val="004846B6"/>
    <w:rsid w:val="00487587"/>
    <w:rsid w:val="004A7CF2"/>
    <w:rsid w:val="004E76A4"/>
    <w:rsid w:val="004F72A6"/>
    <w:rsid w:val="0051234B"/>
    <w:rsid w:val="005774FE"/>
    <w:rsid w:val="005D7785"/>
    <w:rsid w:val="00695A44"/>
    <w:rsid w:val="006C0B22"/>
    <w:rsid w:val="006F5DA1"/>
    <w:rsid w:val="007308B9"/>
    <w:rsid w:val="007432E8"/>
    <w:rsid w:val="00757654"/>
    <w:rsid w:val="007F123D"/>
    <w:rsid w:val="008261BC"/>
    <w:rsid w:val="00895CB7"/>
    <w:rsid w:val="008A604E"/>
    <w:rsid w:val="008E6184"/>
    <w:rsid w:val="00A066AD"/>
    <w:rsid w:val="00A32EC9"/>
    <w:rsid w:val="00A938D1"/>
    <w:rsid w:val="00AF0338"/>
    <w:rsid w:val="00BD0335"/>
    <w:rsid w:val="00BF68C4"/>
    <w:rsid w:val="00C6524C"/>
    <w:rsid w:val="00CB394B"/>
    <w:rsid w:val="00CC5EA4"/>
    <w:rsid w:val="00D81A44"/>
    <w:rsid w:val="00DA3DCE"/>
    <w:rsid w:val="00DC6559"/>
    <w:rsid w:val="00E10C92"/>
    <w:rsid w:val="00E14016"/>
    <w:rsid w:val="00E63A94"/>
    <w:rsid w:val="00E64EE7"/>
    <w:rsid w:val="00E83E36"/>
    <w:rsid w:val="00E93F67"/>
    <w:rsid w:val="00EA1E94"/>
    <w:rsid w:val="00EB079F"/>
    <w:rsid w:val="00EE69DA"/>
    <w:rsid w:val="00F103E1"/>
    <w:rsid w:val="00F1711C"/>
    <w:rsid w:val="00F372BB"/>
    <w:rsid w:val="00F5618F"/>
    <w:rsid w:val="00FE0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3DCE"/>
    <w:pPr>
      <w:spacing w:after="0" w:line="240" w:lineRule="auto"/>
    </w:pPr>
  </w:style>
  <w:style w:type="paragraph" w:styleId="Header">
    <w:name w:val="header"/>
    <w:basedOn w:val="Normal"/>
    <w:link w:val="HeaderChar"/>
    <w:uiPriority w:val="99"/>
    <w:semiHidden/>
    <w:unhideWhenUsed/>
    <w:rsid w:val="00DA3D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3DCE"/>
  </w:style>
  <w:style w:type="paragraph" w:styleId="Footer">
    <w:name w:val="footer"/>
    <w:basedOn w:val="Normal"/>
    <w:link w:val="FooterChar"/>
    <w:uiPriority w:val="99"/>
    <w:unhideWhenUsed/>
    <w:rsid w:val="00DA3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DCE"/>
  </w:style>
  <w:style w:type="paragraph" w:styleId="BalloonText">
    <w:name w:val="Balloon Text"/>
    <w:basedOn w:val="Normal"/>
    <w:link w:val="BalloonTextChar"/>
    <w:uiPriority w:val="99"/>
    <w:semiHidden/>
    <w:unhideWhenUsed/>
    <w:rsid w:val="00DA3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DCE"/>
    <w:rPr>
      <w:rFonts w:ascii="Tahoma" w:hAnsi="Tahoma" w:cs="Tahoma"/>
      <w:sz w:val="16"/>
      <w:szCs w:val="16"/>
    </w:rPr>
  </w:style>
  <w:style w:type="character" w:styleId="Hyperlink">
    <w:name w:val="Hyperlink"/>
    <w:basedOn w:val="DefaultParagraphFont"/>
    <w:uiPriority w:val="99"/>
    <w:unhideWhenUsed/>
    <w:rsid w:val="00DA3DCE"/>
    <w:rPr>
      <w:color w:val="0000FF" w:themeColor="hyperlink"/>
      <w:u w:val="single"/>
    </w:rPr>
  </w:style>
  <w:style w:type="paragraph" w:styleId="ListParagraph">
    <w:name w:val="List Paragraph"/>
    <w:basedOn w:val="Normal"/>
    <w:uiPriority w:val="34"/>
    <w:qFormat/>
    <w:rsid w:val="00E10C92"/>
    <w:pPr>
      <w:ind w:left="720"/>
      <w:contextualSpacing/>
    </w:pPr>
  </w:style>
  <w:style w:type="character" w:styleId="CommentReference">
    <w:name w:val="annotation reference"/>
    <w:basedOn w:val="DefaultParagraphFont"/>
    <w:uiPriority w:val="99"/>
    <w:semiHidden/>
    <w:unhideWhenUsed/>
    <w:rsid w:val="00F103E1"/>
    <w:rPr>
      <w:sz w:val="16"/>
      <w:szCs w:val="16"/>
    </w:rPr>
  </w:style>
  <w:style w:type="paragraph" w:styleId="CommentText">
    <w:name w:val="annotation text"/>
    <w:basedOn w:val="Normal"/>
    <w:link w:val="CommentTextChar"/>
    <w:uiPriority w:val="99"/>
    <w:semiHidden/>
    <w:unhideWhenUsed/>
    <w:rsid w:val="00F103E1"/>
    <w:pPr>
      <w:spacing w:line="240" w:lineRule="auto"/>
    </w:pPr>
    <w:rPr>
      <w:sz w:val="20"/>
      <w:szCs w:val="20"/>
    </w:rPr>
  </w:style>
  <w:style w:type="character" w:customStyle="1" w:styleId="CommentTextChar">
    <w:name w:val="Comment Text Char"/>
    <w:basedOn w:val="DefaultParagraphFont"/>
    <w:link w:val="CommentText"/>
    <w:uiPriority w:val="99"/>
    <w:semiHidden/>
    <w:rsid w:val="00F103E1"/>
    <w:rPr>
      <w:sz w:val="20"/>
      <w:szCs w:val="20"/>
    </w:rPr>
  </w:style>
  <w:style w:type="paragraph" w:styleId="CommentSubject">
    <w:name w:val="annotation subject"/>
    <w:basedOn w:val="CommentText"/>
    <w:next w:val="CommentText"/>
    <w:link w:val="CommentSubjectChar"/>
    <w:uiPriority w:val="99"/>
    <w:semiHidden/>
    <w:unhideWhenUsed/>
    <w:rsid w:val="00F103E1"/>
    <w:rPr>
      <w:b/>
      <w:bCs/>
    </w:rPr>
  </w:style>
  <w:style w:type="character" w:customStyle="1" w:styleId="CommentSubjectChar">
    <w:name w:val="Comment Subject Char"/>
    <w:basedOn w:val="CommentTextChar"/>
    <w:link w:val="CommentSubject"/>
    <w:uiPriority w:val="99"/>
    <w:semiHidden/>
    <w:rsid w:val="00F103E1"/>
    <w:rPr>
      <w:b/>
      <w:bCs/>
      <w:sz w:val="20"/>
      <w:szCs w:val="20"/>
    </w:rPr>
  </w:style>
  <w:style w:type="character" w:customStyle="1" w:styleId="sac">
    <w:name w:val="sac"/>
    <w:basedOn w:val="DefaultParagraphFont"/>
    <w:rsid w:val="00BF68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3DCE"/>
    <w:pPr>
      <w:spacing w:after="0" w:line="240" w:lineRule="auto"/>
    </w:pPr>
  </w:style>
  <w:style w:type="paragraph" w:styleId="Header">
    <w:name w:val="header"/>
    <w:basedOn w:val="Normal"/>
    <w:link w:val="HeaderChar"/>
    <w:uiPriority w:val="99"/>
    <w:semiHidden/>
    <w:unhideWhenUsed/>
    <w:rsid w:val="00DA3D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3DCE"/>
  </w:style>
  <w:style w:type="paragraph" w:styleId="Footer">
    <w:name w:val="footer"/>
    <w:basedOn w:val="Normal"/>
    <w:link w:val="FooterChar"/>
    <w:uiPriority w:val="99"/>
    <w:unhideWhenUsed/>
    <w:rsid w:val="00DA3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DCE"/>
  </w:style>
  <w:style w:type="paragraph" w:styleId="BalloonText">
    <w:name w:val="Balloon Text"/>
    <w:basedOn w:val="Normal"/>
    <w:link w:val="BalloonTextChar"/>
    <w:uiPriority w:val="99"/>
    <w:semiHidden/>
    <w:unhideWhenUsed/>
    <w:rsid w:val="00DA3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DCE"/>
    <w:rPr>
      <w:rFonts w:ascii="Tahoma" w:hAnsi="Tahoma" w:cs="Tahoma"/>
      <w:sz w:val="16"/>
      <w:szCs w:val="16"/>
    </w:rPr>
  </w:style>
  <w:style w:type="character" w:styleId="Hyperlink">
    <w:name w:val="Hyperlink"/>
    <w:basedOn w:val="DefaultParagraphFont"/>
    <w:uiPriority w:val="99"/>
    <w:unhideWhenUsed/>
    <w:rsid w:val="00DA3DCE"/>
    <w:rPr>
      <w:color w:val="0000FF" w:themeColor="hyperlink"/>
      <w:u w:val="single"/>
    </w:rPr>
  </w:style>
  <w:style w:type="paragraph" w:styleId="ListParagraph">
    <w:name w:val="List Paragraph"/>
    <w:basedOn w:val="Normal"/>
    <w:uiPriority w:val="34"/>
    <w:qFormat/>
    <w:rsid w:val="00E10C92"/>
    <w:pPr>
      <w:ind w:left="720"/>
      <w:contextualSpacing/>
    </w:pPr>
  </w:style>
  <w:style w:type="character" w:styleId="CommentReference">
    <w:name w:val="annotation reference"/>
    <w:basedOn w:val="DefaultParagraphFont"/>
    <w:uiPriority w:val="99"/>
    <w:semiHidden/>
    <w:unhideWhenUsed/>
    <w:rsid w:val="00F103E1"/>
    <w:rPr>
      <w:sz w:val="16"/>
      <w:szCs w:val="16"/>
    </w:rPr>
  </w:style>
  <w:style w:type="paragraph" w:styleId="CommentText">
    <w:name w:val="annotation text"/>
    <w:basedOn w:val="Normal"/>
    <w:link w:val="CommentTextChar"/>
    <w:uiPriority w:val="99"/>
    <w:semiHidden/>
    <w:unhideWhenUsed/>
    <w:rsid w:val="00F103E1"/>
    <w:pPr>
      <w:spacing w:line="240" w:lineRule="auto"/>
    </w:pPr>
    <w:rPr>
      <w:sz w:val="20"/>
      <w:szCs w:val="20"/>
    </w:rPr>
  </w:style>
  <w:style w:type="character" w:customStyle="1" w:styleId="CommentTextChar">
    <w:name w:val="Comment Text Char"/>
    <w:basedOn w:val="DefaultParagraphFont"/>
    <w:link w:val="CommentText"/>
    <w:uiPriority w:val="99"/>
    <w:semiHidden/>
    <w:rsid w:val="00F103E1"/>
    <w:rPr>
      <w:sz w:val="20"/>
      <w:szCs w:val="20"/>
    </w:rPr>
  </w:style>
  <w:style w:type="paragraph" w:styleId="CommentSubject">
    <w:name w:val="annotation subject"/>
    <w:basedOn w:val="CommentText"/>
    <w:next w:val="CommentText"/>
    <w:link w:val="CommentSubjectChar"/>
    <w:uiPriority w:val="99"/>
    <w:semiHidden/>
    <w:unhideWhenUsed/>
    <w:rsid w:val="00F103E1"/>
    <w:rPr>
      <w:b/>
      <w:bCs/>
    </w:rPr>
  </w:style>
  <w:style w:type="character" w:customStyle="1" w:styleId="CommentSubjectChar">
    <w:name w:val="Comment Subject Char"/>
    <w:basedOn w:val="CommentTextChar"/>
    <w:link w:val="CommentSubject"/>
    <w:uiPriority w:val="99"/>
    <w:semiHidden/>
    <w:rsid w:val="00F103E1"/>
    <w:rPr>
      <w:b/>
      <w:bCs/>
      <w:sz w:val="20"/>
      <w:szCs w:val="20"/>
    </w:rPr>
  </w:style>
  <w:style w:type="character" w:customStyle="1" w:styleId="sac">
    <w:name w:val="sac"/>
    <w:basedOn w:val="DefaultParagraphFont"/>
    <w:rsid w:val="00BF6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American Academy of Otolaryngology</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cmurray</dc:creator>
  <cp:lastModifiedBy>soconnor</cp:lastModifiedBy>
  <cp:revision>2</cp:revision>
  <cp:lastPrinted>2012-03-01T15:28:00Z</cp:lastPrinted>
  <dcterms:created xsi:type="dcterms:W3CDTF">2014-10-09T15:04:00Z</dcterms:created>
  <dcterms:modified xsi:type="dcterms:W3CDTF">2014-10-09T15:04:00Z</dcterms:modified>
</cp:coreProperties>
</file>